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4F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-242335</wp:posOffset>
            </wp:positionH>
            <wp:positionV relativeFrom="paragraph">
              <wp:posOffset>-145415</wp:posOffset>
            </wp:positionV>
            <wp:extent cx="6727717" cy="10045027"/>
            <wp:effectExtent l="19050" t="0" r="0" b="0"/>
            <wp:wrapNone/>
            <wp:docPr id="1" name="Рисунок 2" descr="синтез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тезато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717" cy="1004502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054" w:rsidRDefault="00A31054" w:rsidP="00A738E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8ED" w:rsidRDefault="00A738ED" w:rsidP="00A738E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C866D2" w:rsidRPr="006F76F3" w:rsidRDefault="00AC72BC" w:rsidP="006F7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738ED" w:rsidRPr="006F76F3">
        <w:rPr>
          <w:rFonts w:ascii="Times New Roman" w:hAnsi="Times New Roman" w:cs="Times New Roman"/>
          <w:sz w:val="24"/>
          <w:szCs w:val="24"/>
        </w:rPr>
        <w:t>рограмма имеет художественно – эстетическую направленность</w:t>
      </w:r>
      <w:r w:rsidR="00C866D2" w:rsidRPr="006F76F3">
        <w:rPr>
          <w:rFonts w:ascii="Times New Roman" w:hAnsi="Times New Roman" w:cs="Times New Roman"/>
          <w:sz w:val="24"/>
          <w:szCs w:val="24"/>
        </w:rPr>
        <w:t xml:space="preserve"> и разработана с учётом индивидуального подхода к каждому обучающемуся, степени развитости его музыкальных способностей, его исполнительских возможностей.</w:t>
      </w:r>
    </w:p>
    <w:p w:rsidR="005261D7" w:rsidRDefault="005261D7" w:rsidP="006F76F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261D7">
        <w:rPr>
          <w:rFonts w:ascii="Times New Roman" w:hAnsi="Times New Roman"/>
          <w:sz w:val="24"/>
          <w:szCs w:val="24"/>
        </w:rPr>
        <w:t xml:space="preserve">Структура программы позволяет вести обучение как по 7 – ми летнему курсу обучения, так и по 5 – </w:t>
      </w:r>
      <w:proofErr w:type="spellStart"/>
      <w:r w:rsidRPr="005261D7">
        <w:rPr>
          <w:rFonts w:ascii="Times New Roman" w:hAnsi="Times New Roman"/>
          <w:sz w:val="24"/>
          <w:szCs w:val="24"/>
        </w:rPr>
        <w:t>ти</w:t>
      </w:r>
      <w:proofErr w:type="spellEnd"/>
      <w:r w:rsidRPr="005261D7">
        <w:rPr>
          <w:rFonts w:ascii="Times New Roman" w:hAnsi="Times New Roman"/>
          <w:sz w:val="24"/>
          <w:szCs w:val="24"/>
        </w:rPr>
        <w:t xml:space="preserve"> летнему, используя требования первых пяти классов для формирования у ученика того комплекса знаний, умений и навыков, которые позволяют ему овладеть игрой на инструменте в доступном для него объёме.</w:t>
      </w:r>
    </w:p>
    <w:p w:rsidR="005261D7" w:rsidRPr="005261D7" w:rsidRDefault="005261D7" w:rsidP="005261D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Основной  формой  учебной  и  воспитательной  работы  в классе фортепиано является урок, проводимый в форме  индивидуального занятия  педагога  с  учеником.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1D7">
        <w:rPr>
          <w:rFonts w:ascii="Times New Roman" w:hAnsi="Times New Roman" w:cs="Times New Roman"/>
          <w:sz w:val="24"/>
          <w:szCs w:val="24"/>
        </w:rPr>
        <w:t>Продолжительность урока по времени – 1 час (два раза в неделю).</w:t>
      </w:r>
    </w:p>
    <w:p w:rsidR="00C866D2" w:rsidRPr="006F76F3" w:rsidRDefault="00C866D2" w:rsidP="006F7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F3">
        <w:rPr>
          <w:rFonts w:ascii="Times New Roman" w:hAnsi="Times New Roman" w:cs="Times New Roman"/>
          <w:sz w:val="24"/>
          <w:szCs w:val="24"/>
        </w:rPr>
        <w:t xml:space="preserve">Изобретение электромузыкальных инструментов, ставшее одним из результатов научно-технической революции, привлекло большое внимание музыкантов. Синтезатор по сравнению с другими музыкальными инструментами - самый молодой и в то же время самый многофункциональный, многоплановый, универсальный инструмент. Новые цифровые музыкальные инструменты (синтезаторы, </w:t>
      </w:r>
      <w:proofErr w:type="spellStart"/>
      <w:r w:rsidRPr="006F76F3">
        <w:rPr>
          <w:rFonts w:ascii="Times New Roman" w:hAnsi="Times New Roman" w:cs="Times New Roman"/>
          <w:sz w:val="24"/>
          <w:szCs w:val="24"/>
        </w:rPr>
        <w:t>сэмплеры</w:t>
      </w:r>
      <w:proofErr w:type="spellEnd"/>
      <w:r w:rsidRPr="006F76F3">
        <w:rPr>
          <w:rFonts w:ascii="Times New Roman" w:hAnsi="Times New Roman" w:cs="Times New Roman"/>
          <w:sz w:val="24"/>
          <w:szCs w:val="24"/>
        </w:rPr>
        <w:t xml:space="preserve">, рабочие станции, </w:t>
      </w:r>
      <w:proofErr w:type="spellStart"/>
      <w:r w:rsidRPr="006F76F3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F76F3">
        <w:rPr>
          <w:rFonts w:ascii="Times New Roman" w:hAnsi="Times New Roman" w:cs="Times New Roman"/>
          <w:sz w:val="24"/>
          <w:szCs w:val="24"/>
        </w:rPr>
        <w:t xml:space="preserve"> компьютеры) прочно обосновались не только в профессиональной музыке, они получают широкое распространение в повседневном обиходе как инструменты </w:t>
      </w:r>
      <w:proofErr w:type="gramStart"/>
      <w:r w:rsidRPr="006F76F3">
        <w:rPr>
          <w:rFonts w:ascii="Times New Roman" w:hAnsi="Times New Roman" w:cs="Times New Roman"/>
          <w:sz w:val="24"/>
          <w:szCs w:val="24"/>
        </w:rPr>
        <w:t>любительского</w:t>
      </w:r>
      <w:proofErr w:type="gramEnd"/>
      <w:r w:rsidRPr="006F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76F3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6F76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6D2" w:rsidRPr="006F76F3" w:rsidRDefault="00C866D2" w:rsidP="006F7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F3">
        <w:rPr>
          <w:rFonts w:ascii="Times New Roman" w:hAnsi="Times New Roman" w:cs="Times New Roman"/>
          <w:sz w:val="24"/>
          <w:szCs w:val="24"/>
        </w:rPr>
        <w:t xml:space="preserve"> Это объективно ставит перед музыкальной педагогикой задачу обучения на этих инструментах и </w:t>
      </w:r>
      <w:proofErr w:type="gramStart"/>
      <w:r w:rsidRPr="006F76F3">
        <w:rPr>
          <w:rFonts w:ascii="Times New Roman" w:hAnsi="Times New Roman" w:cs="Times New Roman"/>
          <w:sz w:val="24"/>
          <w:szCs w:val="24"/>
        </w:rPr>
        <w:t>приобщения</w:t>
      </w:r>
      <w:proofErr w:type="gramEnd"/>
      <w:r w:rsidRPr="006F76F3">
        <w:rPr>
          <w:rFonts w:ascii="Times New Roman" w:hAnsi="Times New Roman" w:cs="Times New Roman"/>
          <w:sz w:val="24"/>
          <w:szCs w:val="24"/>
        </w:rPr>
        <w:t xml:space="preserve"> таким образом широких масс людей к музыкальной культуре. Цифровые инструменты предъявляют музыканту иные по сравнению с традиционными механическими или электронными аналоговыми инструментами требования. Если раньше музыкант мог взять на себя одну из трех ролей: композитора, исполнителя или звукорежиссера, то сегодня, опираясь на новый инструментарий, он объединяет в своем творчестве все эти виды деятельности. Чтобы озвучить на синтезаторе нотный текст. Сначала нужно выбрать из большого числа наличных электронных тембров те, которые лучше всего подходят данному тексту и соответственно скорректировать фактуру изложения, то есть создать проект его аранжировки (элемент композиторской деятельности). Затем надо озвучить этот проект – исполнить его или ввести в память инструмента (исполнительская деятельность), а также выстроить виртуальную электроакустическую среду звучания (то есть провести звукорежиссерскую работу). Иногда </w:t>
      </w:r>
      <w:proofErr w:type="gramStart"/>
      <w:r w:rsidRPr="006F76F3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6F76F3">
        <w:rPr>
          <w:rFonts w:ascii="Times New Roman" w:hAnsi="Times New Roman" w:cs="Times New Roman"/>
          <w:sz w:val="24"/>
          <w:szCs w:val="24"/>
        </w:rPr>
        <w:t xml:space="preserve"> необходимо внести те или иные поправки в тембры синтезатора или же создать их новые оригинальные разновидности (выступить в роли изготовителя виртуальных музыкальных инструментов). </w:t>
      </w:r>
    </w:p>
    <w:p w:rsidR="005261D7" w:rsidRDefault="00C866D2" w:rsidP="006F76F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76F3">
        <w:rPr>
          <w:rFonts w:ascii="Times New Roman" w:hAnsi="Times New Roman" w:cs="Times New Roman"/>
          <w:b/>
          <w:sz w:val="24"/>
          <w:szCs w:val="24"/>
        </w:rPr>
        <w:t xml:space="preserve">Цель обучения </w:t>
      </w:r>
      <w:r w:rsidRPr="006F76F3">
        <w:rPr>
          <w:rFonts w:ascii="Times New Roman" w:hAnsi="Times New Roman" w:cs="Times New Roman"/>
          <w:sz w:val="24"/>
          <w:szCs w:val="24"/>
        </w:rPr>
        <w:t xml:space="preserve">– приобщение широких масс учащихся к </w:t>
      </w:r>
      <w:proofErr w:type="spellStart"/>
      <w:r w:rsidRPr="006F76F3">
        <w:rPr>
          <w:rFonts w:ascii="Times New Roman" w:hAnsi="Times New Roman" w:cs="Times New Roman"/>
          <w:sz w:val="24"/>
          <w:szCs w:val="24"/>
        </w:rPr>
        <w:t>музицированию</w:t>
      </w:r>
      <w:proofErr w:type="spellEnd"/>
      <w:r w:rsidRPr="006F76F3">
        <w:rPr>
          <w:rFonts w:ascii="Times New Roman" w:hAnsi="Times New Roman" w:cs="Times New Roman"/>
          <w:sz w:val="24"/>
          <w:szCs w:val="24"/>
        </w:rPr>
        <w:t xml:space="preserve"> на электронных цифровых инструментах в самых разнообразных формах проявления этой творческой деятельности (электронной аранжировки и исполнительства, игры по слуху и в ансамбле, звукорежиссуры, создания оригинальных тембров, импровизации и композиции), формирование у учащихся широкого круга музыкальных способностей и интересов, хорошего музыкального вкуса.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1D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261D7">
        <w:rPr>
          <w:rFonts w:ascii="Times New Roman" w:hAnsi="Times New Roman" w:cs="Times New Roman"/>
          <w:sz w:val="24"/>
          <w:szCs w:val="24"/>
        </w:rPr>
        <w:t xml:space="preserve">зучение художественных возможностей клавишного синтезатора: ознакомление с его звуковым материалом и средствами внесения в него различных корректив, а также с некоторыми методами звукового синтеза; освоение приемов управления фактурой музыкального звучания, связанных с различными режимами игры и применением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 xml:space="preserve">получение базовых знаний по музыкальной грамоте и теории: гармонии (интервалы, аккорды, лад, тональность, система тональных функций), фактуре (функции голосов фактуры гомофонно-гармонического склада), форме (период, простые двух- и трехчастная формы, вариационная, рондо, сложная трехчастная, сонатная, циклические формы), инструментовке (классификация электронных голосов и методы их применения), звукорежиссуре (способы формирования объема звучания, его окраски и </w:t>
      </w:r>
      <w:r w:rsidRPr="005261D7">
        <w:rPr>
          <w:rFonts w:ascii="Times New Roman" w:hAnsi="Times New Roman" w:cs="Times New Roman"/>
          <w:sz w:val="24"/>
          <w:szCs w:val="24"/>
        </w:rPr>
        <w:lastRenderedPageBreak/>
        <w:t>пространственного расположения с помощью звукорежиссерских эффектов различного вида);</w:t>
      </w:r>
      <w:proofErr w:type="gramEnd"/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освоение исполнительской техники: постановка рук на клавиатуре синтезатора, приобретение навыков позиционной игры, подкладывания первого пальца, скачков, а также некоторых специфических навыков, связанных с переключением режимов звучания во время игры на электронной клавиатуре;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совершенствование в практической музыкально-творческой деятельности*: электронной аранжировке и исполнении музыки, чтении с листа, игре в ансамбле, записи на многодорожечный секвенсор, подборе по слуху, импровизации и элементарном сочинении;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гармоничное развитие композиторских, исполнительских и звукорежиссерских способностей, связанных с электронным музыкальным творчеством, развитие у учащихся интереса к музыкальной деятельности, хорошего музыкального вкуса;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развитие воображения, мышления, воли – качеств личности, необходимых для осуществления творческой деятельности. 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духовное возвышение учащихся путем приобщения их к художественному творчеству;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их эстетическое развитие в процессе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познания красоты формы произведений музыкального искусства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>; </w:t>
      </w:r>
    </w:p>
    <w:p w:rsidR="005261D7" w:rsidRPr="005261D7" w:rsidRDefault="005261D7" w:rsidP="005261D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>нравственное обогащение учащихся через освоение содержания музыкальных произведений, ознакомление с зашифрованными в их тексте авторскими оценками событий художественного повествования, стремление самому осмыслить и воплотить в звуки собственные чувства, оценку своих помыслов и поступков по формируемым в процессе музыкального творчества критериям прекрасного и безобразного.</w:t>
      </w:r>
      <w:proofErr w:type="gramEnd"/>
    </w:p>
    <w:p w:rsidR="005261D7" w:rsidRPr="005261D7" w:rsidRDefault="005261D7" w:rsidP="005261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проверки: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успеваемостью и музыкально-исполнительским развитием осуществляется во время выступлений учащихся на технических зачетах, академических концертах, переводных экзаменах.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r w:rsidRPr="005261D7">
        <w:rPr>
          <w:rFonts w:ascii="Times New Roman" w:hAnsi="Times New Roman" w:cs="Times New Roman"/>
          <w:b/>
          <w:sz w:val="24"/>
          <w:szCs w:val="24"/>
        </w:rPr>
        <w:t xml:space="preserve">I полугодие: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технический зачет (2-6 классы) - диезные гаммы и исполнение 1-2 этюдов;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прослушивание у выпускников;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-академический концерт (2-6 классы) – 1 полифоническое произведение,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2 разнохарактерные пьесы;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предмет по выбору – 2 произведения различных жанров (1 с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автоаккомпанементом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конкурс (например, на лучшее исполнение полифонии, крупной формы, эстрадной или народной обработки, обязательной пьесы);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родительское или классное собрание.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1D7">
        <w:rPr>
          <w:rFonts w:ascii="Times New Roman" w:hAnsi="Times New Roman" w:cs="Times New Roman"/>
          <w:b/>
          <w:sz w:val="24"/>
          <w:szCs w:val="24"/>
        </w:rPr>
        <w:t xml:space="preserve">II полугодие: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технический зачет (2-6 классы)- бемольные гаммы и исполнение 1-2 этюдов; </w:t>
      </w:r>
    </w:p>
    <w:p w:rsid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- 2 прослушивания и экзамен у выпускников;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конкурсы (зональные, межзональные и т.д.), фестивали;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родительское или классное собрание;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переводной экзамен (1-6 классы) – крупная форма (для 1 класса – можно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заменить на полифонию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), 2 разнохарактерные пьесы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- предмет по выбору – 2 произведения различных жанров (1 с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автоаккомпанементом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 xml:space="preserve">- выпускной экзамен (полифония, крупная форма, 2 разнохарактерные пьесы </w:t>
      </w:r>
      <w:proofErr w:type="gramEnd"/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(1-автоаккомпанемент), этюд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При определении итоговой (переводной) оценки учитывается следующее: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результаты работы учащегося;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выступления учащегося в течение года;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выступление на экзамене. </w:t>
      </w:r>
    </w:p>
    <w:p w:rsid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5261D7">
        <w:rPr>
          <w:rFonts w:ascii="Times New Roman" w:hAnsi="Times New Roman" w:cs="Times New Roman"/>
          <w:b/>
          <w:sz w:val="24"/>
          <w:szCs w:val="24"/>
        </w:rPr>
        <w:lastRenderedPageBreak/>
        <w:t>Итоговые требования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261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По окончании курса обучения выпускники должны: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уметь самостоятельно разучивать и грамотно, технически свободно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исполнять произведения основных жанров и стилевых направлений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репертуара школы;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уметь на уровне требований программы играть в ансамбле, читать ноты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с листа, подбирать по слуху;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уметь анализировать исполняемые произведения и использовать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данные анализа в своей интерпретации. </w:t>
      </w:r>
    </w:p>
    <w:p w:rsidR="005261D7" w:rsidRPr="005261D7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Обладать общим музыкальным развитием и знаниями в области </w:t>
      </w:r>
    </w:p>
    <w:p w:rsidR="00C866D2" w:rsidRDefault="005261D7" w:rsidP="005261D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музыкального искусства на уровне требований данной программы. </w:t>
      </w:r>
      <w:r w:rsidRPr="005261D7">
        <w:rPr>
          <w:rFonts w:ascii="Times New Roman" w:hAnsi="Times New Roman" w:cs="Times New Roman"/>
          <w:sz w:val="24"/>
          <w:szCs w:val="24"/>
        </w:rPr>
        <w:cr/>
      </w:r>
    </w:p>
    <w:p w:rsidR="005261D7" w:rsidRPr="005261D7" w:rsidRDefault="005261D7" w:rsidP="005261D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D7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proofErr w:type="spellStart"/>
      <w:proofErr w:type="gramStart"/>
      <w:r w:rsidRPr="005261D7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5261D7">
        <w:rPr>
          <w:rFonts w:ascii="Times New Roman" w:hAnsi="Times New Roman" w:cs="Times New Roman"/>
          <w:b/>
          <w:sz w:val="28"/>
          <w:szCs w:val="28"/>
        </w:rPr>
        <w:t xml:space="preserve"> – тематического</w:t>
      </w:r>
      <w:proofErr w:type="gramEnd"/>
      <w:r w:rsidRPr="005261D7">
        <w:rPr>
          <w:rFonts w:ascii="Times New Roman" w:hAnsi="Times New Roman" w:cs="Times New Roman"/>
          <w:b/>
          <w:sz w:val="28"/>
          <w:szCs w:val="28"/>
        </w:rPr>
        <w:t xml:space="preserve"> плана</w:t>
      </w:r>
    </w:p>
    <w:p w:rsidR="002C415E" w:rsidRDefault="002C415E" w:rsidP="002C41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261D7" w:rsidRPr="002C415E" w:rsidRDefault="005261D7" w:rsidP="002C41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C415E">
        <w:rPr>
          <w:rFonts w:ascii="Times New Roman" w:hAnsi="Times New Roman" w:cs="Times New Roman"/>
          <w:b/>
          <w:sz w:val="24"/>
          <w:szCs w:val="24"/>
        </w:rPr>
        <w:t>Примерные годовые требования</w:t>
      </w:r>
      <w:r w:rsidR="002C415E">
        <w:rPr>
          <w:rFonts w:ascii="Times New Roman" w:hAnsi="Times New Roman" w:cs="Times New Roman"/>
          <w:b/>
          <w:sz w:val="24"/>
          <w:szCs w:val="24"/>
        </w:rPr>
        <w:t>:</w:t>
      </w:r>
      <w:r w:rsidRPr="002C41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415E" w:rsidRPr="002C415E" w:rsidRDefault="005261D7" w:rsidP="002C41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5E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учащийся должен пройти 18-20 различных по форме и характеру музыкальных произведений.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Pr="005261D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е ж и м: 1-2 произведения полифонического стиля, 1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произведение крупной формы, 2-3 легких менуэта, 4 этюда, 5-6 пьес.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А в т о а к </w:t>
      </w:r>
      <w:proofErr w:type="spellStart"/>
      <w:proofErr w:type="gramStart"/>
      <w:r w:rsidRPr="005261D7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о м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е м е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т: 2 этюда, 4-5 пьес.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Мажорные и минорные гаммы без знаков альтерации в 2 октавы каждой рукой отдельно; аккорды, хроматические гаммы в тех же тональностях каждой рукой отдельно, от «ре» и «соль диез» - в разные стороны от одного звука двумя руками. </w:t>
      </w:r>
    </w:p>
    <w:p w:rsid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Освоение простейших приемов аранжировки для синтезатора: гармонизация мелодии в режиме упрощенного взятия аккордов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casio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chord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finger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r w:rsidR="002C415E">
        <w:rPr>
          <w:rFonts w:ascii="Times New Roman" w:hAnsi="Times New Roman" w:cs="Times New Roman"/>
          <w:sz w:val="24"/>
          <w:szCs w:val="24"/>
        </w:rPr>
        <w:t xml:space="preserve">и </w:t>
      </w:r>
      <w:r w:rsidRPr="005261D7">
        <w:rPr>
          <w:rFonts w:ascii="Times New Roman" w:hAnsi="Times New Roman" w:cs="Times New Roman"/>
          <w:sz w:val="24"/>
          <w:szCs w:val="24"/>
        </w:rPr>
        <w:t xml:space="preserve">т.п.). Буквенное обозначение аккордов. Импровизация «звуковых картинок» на основе шумовых эффектов синтезатора. Пение и подбор по слуху на клавиатуре знакомых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и песенок.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15E">
        <w:rPr>
          <w:rFonts w:ascii="Times New Roman" w:hAnsi="Times New Roman" w:cs="Times New Roman"/>
          <w:sz w:val="24"/>
          <w:szCs w:val="24"/>
          <w:u w:val="single"/>
        </w:rPr>
        <w:t>Примерный репертуарный список</w:t>
      </w:r>
      <w:proofErr w:type="gramStart"/>
      <w:r w:rsidRPr="002C4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15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– режим: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Н. Шевченко Канон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Ф.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Телеман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Пьеса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И.С. Бах Менуэт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Т.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Хаслингер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Сонатина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Л. Моцарт Менуэт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6) Ж.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Пьеса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7) И.Филипп Колыбельная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8) Д.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«Свет и тень»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9) Б.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Барток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Гопак (украинский народный танец)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М.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Качурбина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«Мишка с куклою танцуют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Б. Кравченко Мамин вальс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5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учащийся должен пройти не менее 15-18 произведений.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- режим: 2 произведения полифонического стиля, 1-2 произведения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крупной формы, 3-4 этюда,5-6 разнохарактерных пьес.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2 этюда, 5-6 пьес.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Мажорные и минорные гаммы с одним знаком альтерации в прямом движении в 2 октавы двумя руками вместе. Аккорды, короткие арпеджио- каждой рукой отдельно, хроматическая гамма в этих тональностях - двумя руками в 2 октавы.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Названия и характерные особенности банков голосов, звуковых эффектов.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lastRenderedPageBreak/>
        <w:t>Игра в режиме динамической клавиатуры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touch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response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), легато и стаккато.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Простые двух - и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трехчастная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формы. Развитие навыков аранжировки для синтезатора: гармонизация мелодии в режиме упрощенного взятия аккордов с использованием мажорных,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минорных трезвучий и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доминантсептаккорда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, простейшие случаи применения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в режиме обычного взятия аккордов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fingered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); применение в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автоаккомпанементе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ритмических заполнений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fill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),инструментовка пьес, написанных с применением режимов обычной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) и разделенной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 клавиатуры. </w:t>
      </w:r>
    </w:p>
    <w:p w:rsid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61D7" w:rsidRP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5261D7" w:rsidRPr="002C415E">
        <w:rPr>
          <w:rFonts w:ascii="Times New Roman" w:hAnsi="Times New Roman" w:cs="Times New Roman"/>
          <w:sz w:val="24"/>
          <w:szCs w:val="24"/>
          <w:u w:val="single"/>
        </w:rPr>
        <w:t xml:space="preserve">римерный репертуарный список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– режим: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И.С. Бах Маленькая прелюдия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И.С. Бах Менуэт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Л. Бетховен Сонатина соль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Д.Чимароза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Сонатина ля минор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Е.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Гнесина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Маленький вальс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6) Д.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Штейнбельт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Адажио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7) Л.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8) А.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Р.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Паулс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«Золотая свадьба»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В.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Голубой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вагон»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А.Бертини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ми минор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5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В течение года учащийся должен пройти не менее 16 произведений.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– режим: 2 произведения полифонического стиля, 1-2 произведения крупной формы, 3-4 этюда, 4-5 пьес,1-2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2-3 этюда, 5-6 пьес,1-2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Мажорные и минорные гаммы с двумя ключевыми знаками в прямом движении в октавы двумя руками. Аккорды, короткие арпеджио-каждой рукой, хроматическая гамма – двумя руками в 2 октавы.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Голоса синтезатора, имитирующие струнные, деревянные духовые, медные духовые, ударные и электронные инструменты. Паттерны народной, джазовой, классической и современной популярной музыки. Вариационная форма.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Фермата. Обращение трезвучий. Понятие тоники, доминанты, субдоминанты.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Обозначение темпа в общепринятых</w:t>
      </w:r>
      <w:r w:rsidR="002C41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итальянских) терминах. Исполнение в ансамбле с преподавателем или другими учащимися несложных пьес с применением электронных и механических инструментов. Подбор по слуху и исполнение с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автоаккомпанементом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знакомых мелодий. </w:t>
      </w:r>
    </w:p>
    <w:p w:rsid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Освоение новых приемов синтезаторной аранжировки: гармонизация мелодии в режиме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fingered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, вплетение в звуковую ткань звуковых эффектов, редактирование тембра с помощью задержки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delay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sustain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sostenuto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C415E" w:rsidRPr="005261D7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15E">
        <w:rPr>
          <w:rFonts w:ascii="Times New Roman" w:hAnsi="Times New Roman" w:cs="Times New Roman"/>
          <w:sz w:val="24"/>
          <w:szCs w:val="24"/>
          <w:u w:val="single"/>
        </w:rPr>
        <w:t xml:space="preserve">Примерный репертуарный список: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- режим: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И.С. Бах Ария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Г. Гендель Сарабанда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Л. Бетховен Рондо фа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Ф.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Кулау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Вариации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А.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Диабелли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Вальс 6) А.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Роули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В стране гномов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7) Т. Хренников Этюд </w:t>
      </w:r>
    </w:p>
    <w:p w:rsid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8) Л.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«Танец гномов» </w:t>
      </w:r>
    </w:p>
    <w:p w:rsidR="002C415E" w:rsidRPr="005261D7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lastRenderedPageBreak/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Ю.Блинов «Тик-так»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Ц. Кюи Осень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К.Черни Этюд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Г.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фа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А. Абаза «Утро туманное»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6) Л.Прима «Пой, пой, пой»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7) В.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Шаинский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«Идет солдат по городу»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5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учащийся должен пройти не менее 16 произведений. </w:t>
      </w:r>
    </w:p>
    <w:p w:rsid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–режим: 2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полифонических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произведения, 2 произведения крупной формы, 2-3 этюда,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5-6 пьес,1-2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2 этюда, 5-6 пьес, 1-2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Мажорные и минорные гаммы с тремя ключевыми знаками двумя руками в четыре октавы, в терцию и дециму, аккорды, короткие арпеджио, длинные арпеджио, хроматическая гамма - двумя руками в четыре октавы.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Голоса наличных синтезаторов из банков клавишных (различные виды фортепиано, органов и др.); голоса струнных, деревянных духовых и различных представителей басовой группы. Разновидности паттернов народной и современной популярной музыки: кантри, латиноамериканские,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карибские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, поп, рок.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Триоль. Трезвучие с секстой. Мелодия и бас как основа музыкальной ткани.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Форма рондо. Трезвучия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тонической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доминантовой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и субдоминантовой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групп.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.</w:t>
      </w:r>
      <w:r w:rsidR="002C415E">
        <w:rPr>
          <w:rFonts w:ascii="Times New Roman" w:hAnsi="Times New Roman" w:cs="Times New Roman"/>
          <w:sz w:val="24"/>
          <w:szCs w:val="24"/>
        </w:rPr>
        <w:t xml:space="preserve"> </w:t>
      </w:r>
      <w:r w:rsidRPr="005261D7">
        <w:rPr>
          <w:rFonts w:ascii="Times New Roman" w:hAnsi="Times New Roman" w:cs="Times New Roman"/>
          <w:sz w:val="24"/>
          <w:szCs w:val="24"/>
        </w:rPr>
        <w:t xml:space="preserve">Обращение трезвучий и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доминантсептаккорда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Чтение нот с листа. Игра в ансамбле, аккомпанемент вокальной и инструментальной партиям. Подбор по слуху знакомых произведений с имитацией фактуры оригинала. Возможное сочинение небольших пьес на предложенный сюжет и песен. Импровизация в медленном темпе мелодического узора на основе простейших гармонических последовательностей (например):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С |\\|Dm|\\|G7|\\|C|;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C|Am|Dm|G7|;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Cm|\\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|\\ |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Fm|\\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|\\ | G7|\\| \\ |; </w:t>
      </w:r>
    </w:p>
    <w:p w:rsid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Дальнейшее совершенствование творческих навыков аранжировки для синтезатора: гармонизация мелодии с применением трезвучий с секстой, T,S,D.</w:t>
      </w:r>
      <w:r w:rsidR="002C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61D7" w:rsidRPr="005261D7">
        <w:rPr>
          <w:rFonts w:ascii="Times New Roman" w:hAnsi="Times New Roman" w:cs="Times New Roman"/>
          <w:sz w:val="24"/>
          <w:szCs w:val="24"/>
        </w:rPr>
        <w:t>ыбор аккомпанирующего паттерна в стилях народной и современной популярной музыки; художественно обоснованный выбор мелодического голоса, относящегося к той или иной подгруппе струнных, духовых, клавишных и хроматических ударных инструментов, тембровые миксты (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dual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mode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автогармонизация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auto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harmonie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>) в мелодическом голосе, обогащение его с помощью звукового колеса(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pitch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bender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>) и режима портаменто.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15E">
        <w:rPr>
          <w:rFonts w:ascii="Times New Roman" w:hAnsi="Times New Roman" w:cs="Times New Roman"/>
          <w:sz w:val="24"/>
          <w:szCs w:val="24"/>
          <w:u w:val="single"/>
        </w:rPr>
        <w:t>Примерный репертуарный список</w:t>
      </w:r>
      <w:r w:rsidR="002C415E" w:rsidRPr="002C41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2C4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- режим: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А. Скрябин Канон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А.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Сарабанда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Л.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Соната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Г. Гендель Фантазия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Э.Григ Танец эльфов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6) С. Прокофьев Тарантелла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7) В.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Зиринг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«Прялка»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8) Г.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Равина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Гармонический Этюд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А.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Бабаджанян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Ноктюрн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В.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Темнов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Кадриль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И.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Ностальгия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Л.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Шитте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ля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lastRenderedPageBreak/>
        <w:t xml:space="preserve">5) Т. Лак Этюд соль мажор </w:t>
      </w:r>
    </w:p>
    <w:p w:rsid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5E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учащийся должен пройти не менее 14-16 произведений.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- режим: 2 произведения полифонического стиля, 2 произведения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крупной формы, 2-3 этюда, 4-5 пьес, 2-3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2-3 этюда, 5-6 пьес, 2-3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Мажорные и минорные гаммы с четырьмя ключевыми знаками на четыре октавы в прямом и расходящемся движении, в терцию и дециму. Аккорды, короткие и длинные арпеджио,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доминантсептаккор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длинным арпеджио, хроматическая гамма- двумя руками в четыре октавы. </w:t>
      </w:r>
    </w:p>
    <w:p w:rsid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Голоса синтезатора, имитирующие инструменты - народные из банка (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ethnic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) и электронные. Паттерны архаического, классического и современного джаза; паттерны смешанных стилей</w:t>
      </w:r>
      <w:r w:rsidR="002C415E">
        <w:rPr>
          <w:rFonts w:ascii="Times New Roman" w:hAnsi="Times New Roman" w:cs="Times New Roman"/>
          <w:sz w:val="24"/>
          <w:szCs w:val="24"/>
        </w:rPr>
        <w:br/>
      </w:r>
      <w:r w:rsidRPr="005261D7">
        <w:rPr>
          <w:rFonts w:ascii="Times New Roman" w:hAnsi="Times New Roman" w:cs="Times New Roman"/>
          <w:sz w:val="24"/>
          <w:szCs w:val="24"/>
        </w:rPr>
        <w:t xml:space="preserve">(джаз-рок,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фьюжн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>, диско)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>онятие о MIDI.</w:t>
      </w:r>
    </w:p>
    <w:p w:rsidR="005261D7" w:rsidRPr="005261D7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261D7" w:rsidRPr="005261D7">
        <w:rPr>
          <w:rFonts w:ascii="Times New Roman" w:hAnsi="Times New Roman" w:cs="Times New Roman"/>
          <w:sz w:val="24"/>
          <w:szCs w:val="24"/>
        </w:rPr>
        <w:t xml:space="preserve">знакомление с художественными возможностями многодорожечного 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секвенсера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 xml:space="preserve"> синтезатора. Септаккорды II и VI ступени с обращениями, трезвучия VII ступени. </w:t>
      </w:r>
      <w:proofErr w:type="spellStart"/>
      <w:r w:rsidR="005261D7" w:rsidRPr="005261D7">
        <w:rPr>
          <w:rFonts w:ascii="Times New Roman" w:hAnsi="Times New Roman" w:cs="Times New Roman"/>
          <w:sz w:val="24"/>
          <w:szCs w:val="24"/>
        </w:rPr>
        <w:t>Блюзовая</w:t>
      </w:r>
      <w:proofErr w:type="spellEnd"/>
      <w:r w:rsidR="005261D7" w:rsidRPr="005261D7">
        <w:rPr>
          <w:rFonts w:ascii="Times New Roman" w:hAnsi="Times New Roman" w:cs="Times New Roman"/>
          <w:sz w:val="24"/>
          <w:szCs w:val="24"/>
        </w:rPr>
        <w:t xml:space="preserve"> гамма. Понятие о голосоведении. Сложная трехчастная форма. Синкопа.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Импровизация мелодического орнамента на основе ритмического рисунка и гармонических последовательностей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, включающих в себя пройденные трезвучия и септаккорды побочных ступеней (например):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C|\\ |\\ |\\| Dm7|G7|C|\\|;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C|Am7|Dm7|G7|;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Освоение новых приемов аранжировки для синтезатора: гармонизация мелодии с использованием трезвучий VII ступени и септаккордов II и VI ступеней в пройденных тональностях; подбор паттернов для мелодий джазового, фольклорного или смешанных стилей; применение голосов синтезатора, имитирующих народные и электронные инструменты.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многодорожечного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при записи музыкальных произведений.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Чтение нот с листа. Игра в ансамбле, аккомпанемент вокальной и инструментальной партиям. Подбор по слуху знакомых произведений с имитацией фактуры оригинала. </w:t>
      </w:r>
    </w:p>
    <w:p w:rsid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415E">
        <w:rPr>
          <w:rFonts w:ascii="Times New Roman" w:hAnsi="Times New Roman" w:cs="Times New Roman"/>
          <w:sz w:val="24"/>
          <w:szCs w:val="24"/>
          <w:u w:val="single"/>
        </w:rPr>
        <w:t>Примерный репертуарный список</w:t>
      </w:r>
      <w:proofErr w:type="gramStart"/>
      <w:r w:rsidRPr="002C41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C415E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- режим: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И.С. Бах Двухголосные инвенции №2, 5,10.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Й. Гайдн Соната №14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А.Гречанинов Соната фа мажор 4) В.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Косенко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Пастораль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Д. Шостакович Романс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6) Ю.Полунин Этюд «Прялка»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7) А.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Лешгорн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№6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И.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Шавкунов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«Ночное небо»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Ф. Шопен Вальс №6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Э.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Ханок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«Вы шумите, березы»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Г.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Шендерев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си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Г.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ля минор </w:t>
      </w:r>
    </w:p>
    <w:p w:rsid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5E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учащийся должен пройти 14-16 произведений.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– режим: 2 произведения полифонического стиля, 2 произведения крупной формы, 2-3 этюда, 4-5 пьес, 2-3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2-3 этюда, 4-5 пьес,2-3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Все мажорные и минорные гаммы двумя руками в четыре октавы, в терцию, дециму. Аккорды, короткие и длинные арпеджио,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и уменьшенный септаккорд, </w:t>
      </w:r>
      <w:r w:rsidR="002C415E">
        <w:rPr>
          <w:rFonts w:ascii="Times New Roman" w:hAnsi="Times New Roman" w:cs="Times New Roman"/>
          <w:sz w:val="24"/>
          <w:szCs w:val="24"/>
        </w:rPr>
        <w:t>х</w:t>
      </w:r>
      <w:r w:rsidRPr="005261D7">
        <w:rPr>
          <w:rFonts w:ascii="Times New Roman" w:hAnsi="Times New Roman" w:cs="Times New Roman"/>
          <w:sz w:val="24"/>
          <w:szCs w:val="24"/>
        </w:rPr>
        <w:t xml:space="preserve">роматическая гамма - расходящаяся.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lastRenderedPageBreak/>
        <w:t xml:space="preserve">Голоса, имитирующие ударные инструменты без определенной высоты звука. Паттерны наличных синтезаторов, не пройденные в предыдущих классах. Редактирование паттерна. Редактирование музыкального звучания при записи на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многодорожечный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исправление ошибок, корректировка темпа, установка динамического баланса дорожек.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>Квинтовый круг тональностей. Увеличенное и уменьшенное трезвучия. Мажорное трезвучие с пониженной квинтой.</w:t>
      </w:r>
      <w:r w:rsidR="002C415E">
        <w:rPr>
          <w:rFonts w:ascii="Times New Roman" w:hAnsi="Times New Roman" w:cs="Times New Roman"/>
          <w:sz w:val="24"/>
          <w:szCs w:val="24"/>
        </w:rPr>
        <w:t xml:space="preserve"> </w:t>
      </w:r>
      <w:r w:rsidRPr="005261D7">
        <w:rPr>
          <w:rFonts w:ascii="Times New Roman" w:hAnsi="Times New Roman" w:cs="Times New Roman"/>
          <w:sz w:val="24"/>
          <w:szCs w:val="24"/>
        </w:rPr>
        <w:t>Задержание к трезвучию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Септаккорды III и VII ступени с обращениями. Отклонение и модуляция в параллельные тональности.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Педальная функция голосов фактуры. Колорит гармонии, фактуры и тембра.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Сонатная форма.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Чтение с листа. Игра в ансамбле. Аранжировка и запись на многодорожечный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несложных пьес, в том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подобранных по слуху или исполнение их в ансамбле с участием электронных инструментов. Мелодическая импровизация на основе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ритмо-гармонических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>последовательностей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например: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|C|\\|Gsus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4|G7|;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|C|C5+|Am|\\|F|F5+|Dm|\\|E7|\\|Am|\\|Dm7|\\|G7|\\|;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Дальнейшее совершенствование в аранжировке музыки для синтезатора: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гармонизация мелодий, включающих в себя отклонения и модуляции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параллельные тональности, с применением септаккордов III и VII ступеней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лада, трезвучий с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альтерированными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и задержанными тонами, создание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61D7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электронной аранжировки собственных паттернов, редактирование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окраски звучания с помощью многодорожечного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музыкальных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произведений, написанных в простых формах: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вариационной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C415E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рондообразной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сложной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трехчастной и сонатной формах.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Примерный репертуарный список: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- режим: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И.С. Бах Органная хоральная прелюдия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Ф.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Канон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минор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Л. Бетховен Соната №19 ч.1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Д.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Скарлатти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Сонаты №2, 5,22.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Э.Григ Кобольд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6) М. Равель Вальс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7) Ю.Знатоков Этюд ля минор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8) И.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Крамер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Этюды №1, 3, 6, 11, 24.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С.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Абреу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Тико-тико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Д.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Брубек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Bossa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Nova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М.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Двилянский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мажор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Н.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Канаев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</w:t>
      </w:r>
    </w:p>
    <w:p w:rsid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1D7" w:rsidRPr="002C415E" w:rsidRDefault="005261D7" w:rsidP="002C415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15E">
        <w:rPr>
          <w:rFonts w:ascii="Times New Roman" w:hAnsi="Times New Roman" w:cs="Times New Roman"/>
          <w:b/>
          <w:sz w:val="24"/>
          <w:szCs w:val="24"/>
        </w:rPr>
        <w:t>7 класс (выпускной)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В течение учебного года учащийся должен пройти не менее 12 произведений.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– режим: 1-2произведения полифонического стиля, 1-2 произведения крупной формы,  этюда, 2-3 пьесы, 1-2 ансамбля.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2-3 этюда, 4-5 пьес, 1-2 ансамбля. Повторение всех изученных гамм.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Запись (в реальном времени и пошаговая) и различные возможности редактирования музыкального звучания с помощью многодорожечного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секвенсера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синтезатора.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Септаккорды I и IV ступени с обращениями. Септаккорды с повышенной и пониженной квинтой. Задержание к септаккордам. Трезвучия и септаккорды с неаккордовыми тонами. Модуляции в родственные тональности.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Контрапункт (подголосок) в музыкальной фактуре. Циклические формы.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Чтение с листа. Игра в ансамбле. Аранжировка и запись на многодорожечный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несложных пьес, в том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подобранных по слуху или исполнение их в ансамбле с участием электронных инструментов.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lastRenderedPageBreak/>
        <w:t xml:space="preserve">Возможное сочинение для синтезатора произведений во всех пройденных за период обучения формах. </w:t>
      </w:r>
    </w:p>
    <w:p w:rsid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Аранжировка и запись на многодорожечный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секвенсер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музыки, основанной на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гибких</w:t>
      </w:r>
      <w:proofErr w:type="gramEnd"/>
      <w:r w:rsidR="002C415E">
        <w:rPr>
          <w:rFonts w:ascii="Times New Roman" w:hAnsi="Times New Roman" w:cs="Times New Roman"/>
          <w:sz w:val="24"/>
          <w:szCs w:val="24"/>
        </w:rPr>
        <w:t xml:space="preserve"> </w:t>
      </w:r>
      <w:r w:rsidRPr="005261D7">
        <w:rPr>
          <w:rFonts w:ascii="Times New Roman" w:hAnsi="Times New Roman" w:cs="Times New Roman"/>
          <w:sz w:val="24"/>
          <w:szCs w:val="24"/>
        </w:rPr>
        <w:t xml:space="preserve">мах фактурного и тембрового развития. </w:t>
      </w:r>
      <w:r w:rsidR="002C4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15E" w:rsidRPr="005261D7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61D7" w:rsidRPr="002C415E" w:rsidRDefault="002C415E" w:rsidP="002C415E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Примерный репертуарный список: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Normal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- режим: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И.С. Бах Трехголосные инвенции № 3, 7, 10, 11.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М. Глинка Фуга ля минор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Ф.Э. Бах Престо из Сонаты </w:t>
      </w:r>
      <w:proofErr w:type="gramStart"/>
      <w:r w:rsidRPr="005261D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261D7">
        <w:rPr>
          <w:rFonts w:ascii="Times New Roman" w:hAnsi="Times New Roman" w:cs="Times New Roman"/>
          <w:sz w:val="24"/>
          <w:szCs w:val="24"/>
        </w:rPr>
        <w:t xml:space="preserve"> минор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Ю.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Шамо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Вариации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Ф. Шопен Контрданс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6) Ф.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Куперен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«Перекликание птиц»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7) И.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Гуммель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 №11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8) Г.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Беренс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Этюды №20-26,30.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1) В. Беккер «Сон любви»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2) А.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Воссен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Флик-флак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3) Д.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Юмен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«Чай вдвоем» </w:t>
      </w:r>
    </w:p>
    <w:p w:rsidR="005261D7" w:rsidRP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4) В.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Накапкин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Два этюда </w:t>
      </w:r>
    </w:p>
    <w:p w:rsidR="005261D7" w:rsidRDefault="005261D7" w:rsidP="002C415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61D7">
        <w:rPr>
          <w:rFonts w:ascii="Times New Roman" w:hAnsi="Times New Roman" w:cs="Times New Roman"/>
          <w:sz w:val="24"/>
          <w:szCs w:val="24"/>
        </w:rPr>
        <w:t xml:space="preserve">5) А. </w:t>
      </w:r>
      <w:proofErr w:type="spellStart"/>
      <w:r w:rsidRPr="005261D7">
        <w:rPr>
          <w:rFonts w:ascii="Times New Roman" w:hAnsi="Times New Roman" w:cs="Times New Roman"/>
          <w:sz w:val="24"/>
          <w:szCs w:val="24"/>
        </w:rPr>
        <w:t>Салин</w:t>
      </w:r>
      <w:proofErr w:type="spellEnd"/>
      <w:r w:rsidRPr="005261D7">
        <w:rPr>
          <w:rFonts w:ascii="Times New Roman" w:hAnsi="Times New Roman" w:cs="Times New Roman"/>
          <w:sz w:val="24"/>
          <w:szCs w:val="24"/>
        </w:rPr>
        <w:t xml:space="preserve"> Концертный этюд </w:t>
      </w:r>
      <w:r w:rsidRPr="005261D7">
        <w:rPr>
          <w:rFonts w:ascii="Times New Roman" w:hAnsi="Times New Roman" w:cs="Times New Roman"/>
          <w:sz w:val="24"/>
          <w:szCs w:val="24"/>
        </w:rPr>
        <w:cr/>
      </w:r>
    </w:p>
    <w:p w:rsidR="002C415E" w:rsidRPr="00B87A37" w:rsidRDefault="002C415E" w:rsidP="002C415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A3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B32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7A37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</w:t>
      </w:r>
    </w:p>
    <w:p w:rsidR="00EA258C" w:rsidRPr="00EA258C" w:rsidRDefault="00EA258C" w:rsidP="002C415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8C">
        <w:rPr>
          <w:rFonts w:ascii="Times New Roman" w:hAnsi="Times New Roman" w:cs="Times New Roman"/>
          <w:b/>
          <w:sz w:val="24"/>
          <w:szCs w:val="24"/>
        </w:rPr>
        <w:t xml:space="preserve">Характеристики, необходимые для выбора синтезатора, на котором будет идти обучение: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не менее 100 исходных голосов и несколько наборов ударных инструментов;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Fingered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автоаккомпанемент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 xml:space="preserve"> – деление клавиатуры;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>- не менее 100 стилей аккомпанемента с независимыми секциями интродукции (вступления), секциями (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 xml:space="preserve">) A и B и секциями окончания;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-широкую панель многофункционального LSD-дисплея (для удобства и простоты выбора и редактирования параметров);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функцию OTS;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цифровые эффекты (реверберация, хор и DSP) для создания различных вариантов акустических пространств;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>- режимы «минус один» (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>) и «повтор» (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 xml:space="preserve">), идеальные для изучения новых произведений и усовершенствования техники учащегося; - запись произведений (не менее двух дорожек мелодии с дорожкой аккомпанемента);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A258C">
        <w:rPr>
          <w:rFonts w:ascii="Times New Roman" w:hAnsi="Times New Roman" w:cs="Times New Roman"/>
          <w:sz w:val="24"/>
          <w:szCs w:val="24"/>
        </w:rPr>
        <w:t>мультипанель</w:t>
      </w:r>
      <w:proofErr w:type="spellEnd"/>
      <w:r w:rsidRPr="00EA258C">
        <w:rPr>
          <w:rFonts w:ascii="Times New Roman" w:hAnsi="Times New Roman" w:cs="Times New Roman"/>
          <w:sz w:val="24"/>
          <w:szCs w:val="24"/>
        </w:rPr>
        <w:t xml:space="preserve"> (для игры и записи коротких ритмических и мелодических секвенций);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регистрационную память (от десяти и более банков данных);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MIDI- совместимость и диапазон функций MIDI;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- встроенный усилитель и акустическую систему (чтобы на уроках не прибегать к внешнему устройству).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Составление репертуара: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В репертуаре учащегося должны найти место произведения русских и зарубежных композиторов, композиторов – классиков, народная музыка, серьезное внимание необходимо уделять знакомству детей с современной музыкой, с особенностями ее гармонических звучаний. </w:t>
      </w:r>
    </w:p>
    <w:p w:rsid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Индивидуальные планы на учащегося составляются преподавателем в начале каждого полугодия, помимо основных произведений программы (полифонических, крупной формы, народной музыки, пьес и этюдов – в план должны включаться произведения для ансамбля, аккомпанемента, пьесы для ознакомления (они не выучиваются наизусть, могут исполняться </w:t>
      </w:r>
      <w:r w:rsidRPr="00EA258C">
        <w:rPr>
          <w:rFonts w:ascii="Times New Roman" w:hAnsi="Times New Roman" w:cs="Times New Roman"/>
          <w:sz w:val="24"/>
          <w:szCs w:val="24"/>
        </w:rPr>
        <w:lastRenderedPageBreak/>
        <w:t xml:space="preserve">медленнее указанного темпа; однако важно проследить за выявлением основного характера произведения); гаммы и упражнения.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8C">
        <w:rPr>
          <w:rFonts w:ascii="Times New Roman" w:hAnsi="Times New Roman" w:cs="Times New Roman"/>
          <w:b/>
          <w:sz w:val="24"/>
          <w:szCs w:val="24"/>
        </w:rPr>
        <w:t>Чтение нот с листа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2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На протяжении всех лет учебы большое внимание должно быть уделено развитию у учащегося навыков самостоятельного осмысленного разбора музыкальных произведений, умению грамотно читать с листа. </w:t>
      </w:r>
    </w:p>
    <w:p w:rsid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>В процессе обучения чтению нот с листа возможно использование разных приемов. Например: мелодию играет преподаватель, затем ее должен подхватить учащийся (так вырабатывается умение учащегося внимательно следить за исполнением по нотам, смотреть и слушать вперед). Или же другое упражнение: преподаватель играет мелодию, а учащийся - ритм сопровождения. Так приобретаются, кроме того, навыки игры в ансамбле.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8C">
        <w:rPr>
          <w:rFonts w:ascii="Times New Roman" w:hAnsi="Times New Roman" w:cs="Times New Roman"/>
          <w:b/>
          <w:sz w:val="24"/>
          <w:szCs w:val="24"/>
        </w:rPr>
        <w:t>Игра в ансамбле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25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258C" w:rsidRP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При игре в ансамбле развиваются такие важные качества, как умение слушать не только себя, но и партнера, а также общее звучание всей фактуры пьесы. Для учащегося в классе синтезатора игра в ансамбле начинается с уроков по специальности. Игра под аккомпанемент стилей очень близко напоминает игру в оркестре, поэтому учащийся в классе синтезатора имеет </w:t>
      </w:r>
    </w:p>
    <w:p w:rsidR="00EA258C" w:rsidRPr="00CB3284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58C">
        <w:rPr>
          <w:rFonts w:ascii="Times New Roman" w:hAnsi="Times New Roman" w:cs="Times New Roman"/>
          <w:sz w:val="24"/>
          <w:szCs w:val="24"/>
        </w:rPr>
        <w:t xml:space="preserve">самую тесную связь с игрой в ансамбле. </w:t>
      </w:r>
    </w:p>
    <w:p w:rsidR="00325734" w:rsidRPr="00CB3284" w:rsidRDefault="00325734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8C" w:rsidRPr="00D823F5" w:rsidRDefault="00D823F5" w:rsidP="00613049">
      <w:pPr>
        <w:pStyle w:val="a3"/>
        <w:numPr>
          <w:ilvl w:val="0"/>
          <w:numId w:val="12"/>
        </w:num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823F5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EA258C" w:rsidRDefault="00EA258C" w:rsidP="00EA258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Будкина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Е.М. Программа «Электронные музыкальные инструменты: синтезатор» 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>Красильников И. Проблемы построения методики игры  на синтезаторе.     Искусство в школе. №2, №3. – М.,1996.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>Красильников И. Синтезатор на уроке? / Искусство в школе. №2. –– М., 1995.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 xml:space="preserve">Красильников И.М.  Программа «Электронные музыкальные инструменты», </w:t>
      </w:r>
      <w:r w:rsidR="00325734">
        <w:rPr>
          <w:rFonts w:ascii="Times New Roman" w:hAnsi="Times New Roman" w:cs="Times New Roman"/>
          <w:sz w:val="24"/>
          <w:szCs w:val="24"/>
        </w:rPr>
        <w:t>2001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>Красильников И.М., Электронное музыкальное творчество в системе художественного обра</w:t>
      </w:r>
      <w:r w:rsidR="00325734">
        <w:rPr>
          <w:rFonts w:ascii="Times New Roman" w:hAnsi="Times New Roman" w:cs="Times New Roman"/>
          <w:sz w:val="24"/>
          <w:szCs w:val="24"/>
        </w:rPr>
        <w:t xml:space="preserve">зования. Дубна: </w:t>
      </w:r>
      <w:proofErr w:type="spellStart"/>
      <w:r w:rsidR="00325734">
        <w:rPr>
          <w:rFonts w:ascii="Times New Roman" w:hAnsi="Times New Roman" w:cs="Times New Roman"/>
          <w:sz w:val="24"/>
          <w:szCs w:val="24"/>
        </w:rPr>
        <w:t>Феникс+</w:t>
      </w:r>
      <w:proofErr w:type="spellEnd"/>
      <w:r w:rsidR="00325734">
        <w:rPr>
          <w:rFonts w:ascii="Times New Roman" w:hAnsi="Times New Roman" w:cs="Times New Roman"/>
          <w:sz w:val="24"/>
          <w:szCs w:val="24"/>
        </w:rPr>
        <w:t xml:space="preserve">, 2007 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 xml:space="preserve">Красильников И.М. Примерные программы по учебным дисциплинам «клавишный синтезатор», «ансамбль клавишных синтезаторов», «студия компьютерной музыки» для детских музыкальных школ, музыкальных отделений школ искусств. – М.: Министерство культуры Российской Федерации. Научно-методический центр по художественному образованию, 2002. – 55 </w:t>
      </w:r>
      <w:proofErr w:type="gramStart"/>
      <w:r w:rsidRPr="003257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5734">
        <w:rPr>
          <w:rFonts w:ascii="Times New Roman" w:hAnsi="Times New Roman" w:cs="Times New Roman"/>
          <w:sz w:val="24"/>
          <w:szCs w:val="24"/>
        </w:rPr>
        <w:t>.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>Мухина В. Возрастная психология, М., 1998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В., </w:t>
      </w:r>
      <w:r w:rsidR="00325734" w:rsidRPr="00325734">
        <w:rPr>
          <w:rFonts w:ascii="Times New Roman" w:hAnsi="Times New Roman" w:cs="Times New Roman"/>
          <w:sz w:val="24"/>
          <w:szCs w:val="24"/>
        </w:rPr>
        <w:t>Самоучитель игры на синтезаторе, 2003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Порунов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Порунова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И.В. Программа  «Клавишный синтезатор-предмет по выбору для учащихся фортепианного отделения» 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>Программа по классу специального фортепиано для Детских м</w:t>
      </w:r>
      <w:r w:rsidR="00325734" w:rsidRPr="00325734">
        <w:rPr>
          <w:rFonts w:ascii="Times New Roman" w:hAnsi="Times New Roman" w:cs="Times New Roman"/>
          <w:sz w:val="24"/>
          <w:szCs w:val="24"/>
        </w:rPr>
        <w:t xml:space="preserve">узыкальных школ, </w:t>
      </w:r>
      <w:r w:rsidR="00292A6A">
        <w:rPr>
          <w:rFonts w:ascii="Times New Roman" w:hAnsi="Times New Roman" w:cs="Times New Roman"/>
          <w:sz w:val="24"/>
          <w:szCs w:val="24"/>
        </w:rPr>
        <w:br/>
      </w:r>
      <w:r w:rsidR="00325734" w:rsidRPr="00325734">
        <w:rPr>
          <w:rFonts w:ascii="Times New Roman" w:hAnsi="Times New Roman" w:cs="Times New Roman"/>
          <w:sz w:val="24"/>
          <w:szCs w:val="24"/>
        </w:rPr>
        <w:t>Алма-Ата, 1980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>Программы фортепиано для учебных заведений культуры и искусств дополнительного образования, Москва, 2002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Рапецкая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Лариса Викторовна. Образовательная программа по предмету синтезатор. Перм</w:t>
      </w:r>
      <w:r w:rsidR="00325734" w:rsidRPr="00325734">
        <w:rPr>
          <w:rFonts w:ascii="Times New Roman" w:hAnsi="Times New Roman" w:cs="Times New Roman"/>
          <w:sz w:val="24"/>
          <w:szCs w:val="24"/>
        </w:rPr>
        <w:t xml:space="preserve">ский край  </w:t>
      </w:r>
      <w:proofErr w:type="gramStart"/>
      <w:r w:rsidR="00325734" w:rsidRPr="0032573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25734" w:rsidRPr="00325734">
        <w:rPr>
          <w:rFonts w:ascii="Times New Roman" w:hAnsi="Times New Roman" w:cs="Times New Roman"/>
          <w:sz w:val="24"/>
          <w:szCs w:val="24"/>
        </w:rPr>
        <w:t xml:space="preserve">. Добрянка, 2010 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>Теплов Б. М. Психология музыкальных способностей. М., 1947.</w:t>
      </w:r>
    </w:p>
    <w:p w:rsidR="00EA258C" w:rsidRPr="00325734" w:rsidRDefault="00EA258C" w:rsidP="00325734">
      <w:pPr>
        <w:pStyle w:val="a3"/>
        <w:numPr>
          <w:ilvl w:val="0"/>
          <w:numId w:val="10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Шнабель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А. Моя жизнь и музыка // Исполнительское искусство зарубежных стран. </w:t>
      </w:r>
      <w:r w:rsidR="00292A6A">
        <w:rPr>
          <w:rFonts w:ascii="Times New Roman" w:hAnsi="Times New Roman" w:cs="Times New Roman"/>
          <w:sz w:val="24"/>
          <w:szCs w:val="24"/>
        </w:rPr>
        <w:br/>
      </w:r>
      <w:r w:rsidRPr="00325734">
        <w:rPr>
          <w:rFonts w:ascii="Times New Roman" w:hAnsi="Times New Roman" w:cs="Times New Roman"/>
          <w:sz w:val="24"/>
          <w:szCs w:val="24"/>
        </w:rPr>
        <w:t xml:space="preserve">М., 1967. </w:t>
      </w: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>. 3. С. 63—193.</w:t>
      </w:r>
    </w:p>
    <w:p w:rsidR="00EA258C" w:rsidRPr="00325734" w:rsidRDefault="00EA258C" w:rsidP="00EA25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258C" w:rsidRPr="00325734" w:rsidRDefault="00EA258C" w:rsidP="00EA258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25734">
        <w:rPr>
          <w:rFonts w:ascii="Times New Roman" w:hAnsi="Times New Roman" w:cs="Times New Roman"/>
          <w:b/>
          <w:sz w:val="24"/>
          <w:szCs w:val="24"/>
        </w:rPr>
        <w:t>Методические пособия и сборники</w:t>
      </w:r>
      <w:r w:rsidR="00325734">
        <w:rPr>
          <w:rFonts w:ascii="Times New Roman" w:hAnsi="Times New Roman" w:cs="Times New Roman"/>
          <w:b/>
          <w:sz w:val="24"/>
          <w:szCs w:val="24"/>
        </w:rPr>
        <w:t>: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С.А. Джаз для детей. Для фортепиано. Младшие и средние классы детских музыкальных школ. Вып.1. Учебно-методическое пособие. Ростов </w:t>
      </w: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2573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25734">
        <w:rPr>
          <w:rFonts w:ascii="Times New Roman" w:hAnsi="Times New Roman" w:cs="Times New Roman"/>
          <w:sz w:val="24"/>
          <w:szCs w:val="24"/>
        </w:rPr>
        <w:t>: изд-во «Феникс», 2004г. – 48 с.</w:t>
      </w:r>
      <w:r w:rsidRPr="00325734">
        <w:rPr>
          <w:rFonts w:ascii="Times New Roman" w:hAnsi="Times New Roman" w:cs="Times New Roman"/>
          <w:sz w:val="24"/>
          <w:szCs w:val="24"/>
        </w:rPr>
        <w:tab/>
      </w:r>
    </w:p>
    <w:p w:rsidR="00EA258C" w:rsidRPr="00325734" w:rsidRDefault="00EA258C" w:rsidP="00325734">
      <w:pPr>
        <w:pStyle w:val="a3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lastRenderedPageBreak/>
        <w:t>Бриль И.Практический курс джазовой импровизации. Учебное пособие. 3-е издание. Москва, 1985.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 xml:space="preserve">Клип И.Л. Нотная папка для синтезатора.  М.: </w:t>
      </w: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Дека-ВС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>, 2006.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>Кузьмичева Т.А. Произведения для клавишного синтезатора. Волшебные клавиши. Учебное пособие для учащихся младших и средних классов детских музыкальных школ и детских школ искусств. – Гуманитарный издательский центр ВЛАДОС, 2004.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С. Всемирно известные джазовые темы в переложении для синтезатора или фортепиано. Изд.2-е. – Ростов </w:t>
      </w: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32573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25734">
        <w:rPr>
          <w:rFonts w:ascii="Times New Roman" w:hAnsi="Times New Roman" w:cs="Times New Roman"/>
          <w:sz w:val="24"/>
          <w:szCs w:val="24"/>
        </w:rPr>
        <w:t>: Феникс, 2007. – 46, [1] с. – (Любимые мелодии).</w:t>
      </w:r>
    </w:p>
    <w:p w:rsid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Кургузов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С. Школа игры на синтезаторе: учебно-методическое пособие, Ростов </w:t>
      </w: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/Д: Феникс, 2008. – 88, (2) </w:t>
      </w:r>
      <w:proofErr w:type="gramStart"/>
      <w:r w:rsidRPr="0032573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25734">
        <w:rPr>
          <w:rFonts w:ascii="Times New Roman" w:hAnsi="Times New Roman" w:cs="Times New Roman"/>
          <w:sz w:val="24"/>
          <w:szCs w:val="24"/>
        </w:rPr>
        <w:t>.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 xml:space="preserve">Петренко Л.Е.  Играю на синтезаторе: Хрестоматия педагогического репертуара. </w:t>
      </w:r>
      <w:r w:rsidR="00292A6A">
        <w:rPr>
          <w:rFonts w:ascii="Times New Roman" w:hAnsi="Times New Roman" w:cs="Times New Roman"/>
          <w:sz w:val="24"/>
          <w:szCs w:val="24"/>
        </w:rPr>
        <w:br/>
      </w:r>
      <w:r w:rsidRPr="00325734">
        <w:rPr>
          <w:rFonts w:ascii="Times New Roman" w:hAnsi="Times New Roman" w:cs="Times New Roman"/>
          <w:sz w:val="24"/>
          <w:szCs w:val="24"/>
        </w:rPr>
        <w:t>Выпуск 1. М.: Музыка, 2002.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 xml:space="preserve">Петренко Л.Е.  Играю на синтезаторе: Хрестоматия педагогического репертуара. </w:t>
      </w:r>
      <w:r w:rsidR="00292A6A">
        <w:rPr>
          <w:rFonts w:ascii="Times New Roman" w:hAnsi="Times New Roman" w:cs="Times New Roman"/>
          <w:sz w:val="24"/>
          <w:szCs w:val="24"/>
        </w:rPr>
        <w:br/>
      </w:r>
      <w:r w:rsidRPr="00325734">
        <w:rPr>
          <w:rFonts w:ascii="Times New Roman" w:hAnsi="Times New Roman" w:cs="Times New Roman"/>
          <w:sz w:val="24"/>
          <w:szCs w:val="24"/>
        </w:rPr>
        <w:t>Выпуск 3. М.: Музыка, 2002.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Пешняк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 xml:space="preserve"> В., Самоучитель игры на синтезаторе.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 xml:space="preserve">Стрелецкий С. Популярный учебник игры на синтезаторе. </w:t>
      </w:r>
      <w:r w:rsidR="00292A6A">
        <w:rPr>
          <w:rFonts w:ascii="Times New Roman" w:hAnsi="Times New Roman" w:cs="Times New Roman"/>
          <w:sz w:val="24"/>
          <w:szCs w:val="24"/>
        </w:rPr>
        <w:br/>
      </w:r>
      <w:r w:rsidRPr="00325734">
        <w:rPr>
          <w:rFonts w:ascii="Times New Roman" w:hAnsi="Times New Roman" w:cs="Times New Roman"/>
          <w:sz w:val="24"/>
          <w:szCs w:val="24"/>
        </w:rPr>
        <w:t>Учебное пособие. – М.: Изд. В. Катанский, 2008.</w:t>
      </w:r>
    </w:p>
    <w:p w:rsidR="00EA258C" w:rsidRPr="00325734" w:rsidRDefault="00EA258C" w:rsidP="00325734">
      <w:pPr>
        <w:pStyle w:val="a3"/>
        <w:numPr>
          <w:ilvl w:val="0"/>
          <w:numId w:val="1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25734">
        <w:rPr>
          <w:rFonts w:ascii="Times New Roman" w:hAnsi="Times New Roman" w:cs="Times New Roman"/>
          <w:sz w:val="24"/>
          <w:szCs w:val="24"/>
        </w:rPr>
        <w:t xml:space="preserve">Тимонин М.Ю. Простой и понятный самоучитель игры на синтезаторе. – Новосибирск: </w:t>
      </w:r>
      <w:proofErr w:type="spellStart"/>
      <w:r w:rsidRPr="00325734">
        <w:rPr>
          <w:rFonts w:ascii="Times New Roman" w:hAnsi="Times New Roman" w:cs="Times New Roman"/>
          <w:sz w:val="24"/>
          <w:szCs w:val="24"/>
        </w:rPr>
        <w:t>Арт-Сервис</w:t>
      </w:r>
      <w:proofErr w:type="spellEnd"/>
      <w:r w:rsidRPr="00325734">
        <w:rPr>
          <w:rFonts w:ascii="Times New Roman" w:hAnsi="Times New Roman" w:cs="Times New Roman"/>
          <w:sz w:val="24"/>
          <w:szCs w:val="24"/>
        </w:rPr>
        <w:t>, 2006.</w:t>
      </w:r>
    </w:p>
    <w:p w:rsidR="00EA258C" w:rsidRPr="00325734" w:rsidRDefault="00EA258C" w:rsidP="00325734">
      <w:pPr>
        <w:pStyle w:val="a3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:rsidR="00EA258C" w:rsidRPr="00325734" w:rsidRDefault="00EA258C" w:rsidP="00EA258C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EA258C" w:rsidRPr="00325734" w:rsidSect="005261D7">
      <w:footerReference w:type="default" r:id="rId8"/>
      <w:pgSz w:w="11906" w:h="16838"/>
      <w:pgMar w:top="709" w:right="850" w:bottom="1134" w:left="1134" w:header="708" w:footer="2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AB" w:rsidRDefault="00C913AB" w:rsidP="006F76F3">
      <w:pPr>
        <w:spacing w:after="0" w:line="240" w:lineRule="auto"/>
      </w:pPr>
      <w:r>
        <w:separator/>
      </w:r>
    </w:p>
  </w:endnote>
  <w:endnote w:type="continuationSeparator" w:id="0">
    <w:p w:rsidR="00C913AB" w:rsidRDefault="00C913AB" w:rsidP="006F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7547"/>
      <w:docPartObj>
        <w:docPartGallery w:val="Page Numbers (Bottom of Page)"/>
        <w:docPartUnique/>
      </w:docPartObj>
    </w:sdtPr>
    <w:sdtContent>
      <w:p w:rsidR="006F76F3" w:rsidRDefault="00405C29">
        <w:pPr>
          <w:pStyle w:val="a9"/>
          <w:jc w:val="right"/>
        </w:pPr>
        <w:fldSimple w:instr=" PAGE   \* MERGEFORMAT ">
          <w:r w:rsidR="00AC72BC">
            <w:rPr>
              <w:noProof/>
            </w:rPr>
            <w:t>2</w:t>
          </w:r>
        </w:fldSimple>
      </w:p>
    </w:sdtContent>
  </w:sdt>
  <w:p w:rsidR="006F76F3" w:rsidRDefault="006F76F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AB" w:rsidRDefault="00C913AB" w:rsidP="006F76F3">
      <w:pPr>
        <w:spacing w:after="0" w:line="240" w:lineRule="auto"/>
      </w:pPr>
      <w:r>
        <w:separator/>
      </w:r>
    </w:p>
  </w:footnote>
  <w:footnote w:type="continuationSeparator" w:id="0">
    <w:p w:rsidR="00C913AB" w:rsidRDefault="00C913AB" w:rsidP="006F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223"/>
    <w:multiLevelType w:val="hybridMultilevel"/>
    <w:tmpl w:val="E512832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00C43"/>
    <w:multiLevelType w:val="hybridMultilevel"/>
    <w:tmpl w:val="A110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E6CE3"/>
    <w:multiLevelType w:val="hybridMultilevel"/>
    <w:tmpl w:val="14D46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05D4D"/>
    <w:multiLevelType w:val="hybridMultilevel"/>
    <w:tmpl w:val="A7F86B36"/>
    <w:lvl w:ilvl="0" w:tplc="6A2460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EA0EF7"/>
    <w:multiLevelType w:val="hybridMultilevel"/>
    <w:tmpl w:val="FA24E0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55AE0"/>
    <w:multiLevelType w:val="hybridMultilevel"/>
    <w:tmpl w:val="6C601CDE"/>
    <w:lvl w:ilvl="0" w:tplc="F6781F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45EE7"/>
    <w:multiLevelType w:val="hybridMultilevel"/>
    <w:tmpl w:val="5524AC36"/>
    <w:lvl w:ilvl="0" w:tplc="F678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A007BC"/>
    <w:multiLevelType w:val="multilevel"/>
    <w:tmpl w:val="F312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eastAsia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1117CE"/>
    <w:multiLevelType w:val="hybridMultilevel"/>
    <w:tmpl w:val="E75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08CC"/>
    <w:multiLevelType w:val="hybridMultilevel"/>
    <w:tmpl w:val="50B6A7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60FA6"/>
    <w:multiLevelType w:val="hybridMultilevel"/>
    <w:tmpl w:val="39F244B2"/>
    <w:lvl w:ilvl="0" w:tplc="F6781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25FEA"/>
    <w:multiLevelType w:val="hybridMultilevel"/>
    <w:tmpl w:val="6D7CB6DE"/>
    <w:lvl w:ilvl="0" w:tplc="F6781FD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8ED"/>
    <w:rsid w:val="00063636"/>
    <w:rsid w:val="00163B4F"/>
    <w:rsid w:val="00292A6A"/>
    <w:rsid w:val="002C415E"/>
    <w:rsid w:val="00325734"/>
    <w:rsid w:val="00405C29"/>
    <w:rsid w:val="005261D7"/>
    <w:rsid w:val="00613049"/>
    <w:rsid w:val="006F76F3"/>
    <w:rsid w:val="008D4586"/>
    <w:rsid w:val="00A31054"/>
    <w:rsid w:val="00A738ED"/>
    <w:rsid w:val="00AC72BC"/>
    <w:rsid w:val="00B64CC9"/>
    <w:rsid w:val="00B753C0"/>
    <w:rsid w:val="00B87A37"/>
    <w:rsid w:val="00C457B7"/>
    <w:rsid w:val="00C866D2"/>
    <w:rsid w:val="00C913AB"/>
    <w:rsid w:val="00CB3284"/>
    <w:rsid w:val="00CF3BF5"/>
    <w:rsid w:val="00D823F5"/>
    <w:rsid w:val="00EA258C"/>
    <w:rsid w:val="00F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738ED"/>
    <w:pPr>
      <w:spacing w:after="0" w:line="240" w:lineRule="auto"/>
    </w:pPr>
  </w:style>
  <w:style w:type="paragraph" w:customStyle="1" w:styleId="FR2">
    <w:name w:val="FR2"/>
    <w:rsid w:val="00A738ED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</w:rPr>
  </w:style>
  <w:style w:type="paragraph" w:styleId="a5">
    <w:name w:val="Body Text"/>
    <w:basedOn w:val="a"/>
    <w:link w:val="a6"/>
    <w:rsid w:val="00A738E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bCs/>
      <w:sz w:val="20"/>
      <w:szCs w:val="24"/>
    </w:rPr>
  </w:style>
  <w:style w:type="character" w:customStyle="1" w:styleId="a6">
    <w:name w:val="Основной текст Знак"/>
    <w:basedOn w:val="a0"/>
    <w:link w:val="a5"/>
    <w:rsid w:val="00A738ED"/>
    <w:rPr>
      <w:rFonts w:ascii="Bookman Old Style" w:eastAsia="Times New Roman" w:hAnsi="Bookman Old Style" w:cs="Times New Roman"/>
      <w:b/>
      <w:bCs/>
      <w:sz w:val="20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6F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76F3"/>
  </w:style>
  <w:style w:type="paragraph" w:styleId="a9">
    <w:name w:val="footer"/>
    <w:basedOn w:val="a"/>
    <w:link w:val="aa"/>
    <w:uiPriority w:val="99"/>
    <w:unhideWhenUsed/>
    <w:rsid w:val="006F7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6F3"/>
  </w:style>
  <w:style w:type="table" w:styleId="ab">
    <w:name w:val="Table Grid"/>
    <w:basedOn w:val="a1"/>
    <w:uiPriority w:val="59"/>
    <w:rsid w:val="0052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5261D7"/>
  </w:style>
  <w:style w:type="paragraph" w:styleId="ac">
    <w:name w:val="List Paragraph"/>
    <w:basedOn w:val="a"/>
    <w:uiPriority w:val="34"/>
    <w:qFormat/>
    <w:rsid w:val="00EA258C"/>
    <w:pPr>
      <w:ind w:left="720"/>
      <w:contextualSpacing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EA258C"/>
  </w:style>
  <w:style w:type="character" w:customStyle="1" w:styleId="apple-converted-space">
    <w:name w:val="apple-converted-space"/>
    <w:basedOn w:val="a0"/>
    <w:rsid w:val="00EA2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3884</Words>
  <Characters>22141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cp:lastPrinted>2014-02-28T13:20:00Z</cp:lastPrinted>
  <dcterms:created xsi:type="dcterms:W3CDTF">2014-02-28T11:36:00Z</dcterms:created>
  <dcterms:modified xsi:type="dcterms:W3CDTF">2018-01-27T07:38:00Z</dcterms:modified>
</cp:coreProperties>
</file>