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CF" w:rsidRDefault="009F3ACF" w:rsidP="009F3AC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УП «Клавишный синтезатор»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художественно – эстетической направленности «Музыкально – исполнительское искусство»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866D2" w:rsidRPr="006F76F3" w:rsidRDefault="00AC72BC" w:rsidP="006F7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38ED" w:rsidRPr="006F76F3">
        <w:rPr>
          <w:rFonts w:ascii="Times New Roman" w:hAnsi="Times New Roman" w:cs="Times New Roman"/>
          <w:sz w:val="24"/>
          <w:szCs w:val="24"/>
        </w:rPr>
        <w:t>рограмма имеет художественно – эстетическую направленность</w:t>
      </w:r>
      <w:r w:rsidR="00C866D2" w:rsidRPr="006F76F3">
        <w:rPr>
          <w:rFonts w:ascii="Times New Roman" w:hAnsi="Times New Roman" w:cs="Times New Roman"/>
          <w:sz w:val="24"/>
          <w:szCs w:val="24"/>
        </w:rPr>
        <w:t xml:space="preserve"> и разработана с учётом индивидуального подхода к каждому обучающемуся, степени развитости его музыкальных способностей, его исполнительских возможностей.</w:t>
      </w:r>
    </w:p>
    <w:p w:rsidR="005261D7" w:rsidRDefault="005261D7" w:rsidP="006F7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61D7">
        <w:rPr>
          <w:rFonts w:ascii="Times New Roman" w:hAnsi="Times New Roman"/>
          <w:sz w:val="24"/>
          <w:szCs w:val="24"/>
        </w:rPr>
        <w:t xml:space="preserve">Структура программы позволяет вести обучение как по 7 – ми летнему курсу обучения, так и по 5 – </w:t>
      </w:r>
      <w:proofErr w:type="spellStart"/>
      <w:r w:rsidRPr="005261D7">
        <w:rPr>
          <w:rFonts w:ascii="Times New Roman" w:hAnsi="Times New Roman"/>
          <w:sz w:val="24"/>
          <w:szCs w:val="24"/>
        </w:rPr>
        <w:t>ти</w:t>
      </w:r>
      <w:proofErr w:type="spellEnd"/>
      <w:r w:rsidRPr="005261D7">
        <w:rPr>
          <w:rFonts w:ascii="Times New Roman" w:hAnsi="Times New Roman"/>
          <w:sz w:val="24"/>
          <w:szCs w:val="24"/>
        </w:rPr>
        <w:t xml:space="preserve"> летнему, используя требования первых пяти классов для формирования у ученика того комплекса знаний, умений и навыков, которые позволяют ему овладеть игрой на инструменте в доступном для него объёме.</w:t>
      </w:r>
    </w:p>
    <w:p w:rsidR="005261D7" w:rsidRPr="005261D7" w:rsidRDefault="005261D7" w:rsidP="00526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Основной  формой  учебной  и  воспитательной  работы  в классе фортепиано является урок, проводимый в форме  индивидуального занятия  педагога  с  учеником.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1D7">
        <w:rPr>
          <w:rFonts w:ascii="Times New Roman" w:hAnsi="Times New Roman" w:cs="Times New Roman"/>
          <w:sz w:val="24"/>
          <w:szCs w:val="24"/>
        </w:rPr>
        <w:t>Продолжительность урока по времени – 1 час (два раза в неделю).</w:t>
      </w:r>
    </w:p>
    <w:p w:rsidR="00C866D2" w:rsidRPr="006F76F3" w:rsidRDefault="00C866D2" w:rsidP="006F7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F3">
        <w:rPr>
          <w:rFonts w:ascii="Times New Roman" w:hAnsi="Times New Roman" w:cs="Times New Roman"/>
          <w:sz w:val="24"/>
          <w:szCs w:val="24"/>
        </w:rPr>
        <w:t xml:space="preserve">Изобретение электромузыкальных инструментов, ставшее одним из результатов научно-технической революции, привлекло большое внимание музыкантов. Синтезатор по сравнению с другими музыкальными инструментами - самый молодой и в то же время самый многофункциональный, многоплановый, универсальный инструмент. Новые цифровые музыкальные инструменты (синтезаторы, </w:t>
      </w:r>
      <w:proofErr w:type="spellStart"/>
      <w:r w:rsidRPr="006F76F3">
        <w:rPr>
          <w:rFonts w:ascii="Times New Roman" w:hAnsi="Times New Roman" w:cs="Times New Roman"/>
          <w:sz w:val="24"/>
          <w:szCs w:val="24"/>
        </w:rPr>
        <w:t>сэмплеры</w:t>
      </w:r>
      <w:proofErr w:type="spellEnd"/>
      <w:r w:rsidRPr="006F76F3">
        <w:rPr>
          <w:rFonts w:ascii="Times New Roman" w:hAnsi="Times New Roman" w:cs="Times New Roman"/>
          <w:sz w:val="24"/>
          <w:szCs w:val="24"/>
        </w:rPr>
        <w:t xml:space="preserve">, рабочие станции, </w:t>
      </w:r>
      <w:proofErr w:type="spellStart"/>
      <w:r w:rsidRPr="006F76F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F76F3">
        <w:rPr>
          <w:rFonts w:ascii="Times New Roman" w:hAnsi="Times New Roman" w:cs="Times New Roman"/>
          <w:sz w:val="24"/>
          <w:szCs w:val="24"/>
        </w:rPr>
        <w:t xml:space="preserve"> компьютеры) прочно обосновались не только в профессиональной музыке, они получают широкое распространение в повседневном обиходе как инструменты </w:t>
      </w:r>
      <w:proofErr w:type="gramStart"/>
      <w:r w:rsidRPr="006F76F3">
        <w:rPr>
          <w:rFonts w:ascii="Times New Roman" w:hAnsi="Times New Roman" w:cs="Times New Roman"/>
          <w:sz w:val="24"/>
          <w:szCs w:val="24"/>
        </w:rPr>
        <w:t>любительского</w:t>
      </w:r>
      <w:proofErr w:type="gramEnd"/>
      <w:r w:rsidRPr="006F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F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F7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6D2" w:rsidRPr="006F76F3" w:rsidRDefault="00C866D2" w:rsidP="006F7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F3">
        <w:rPr>
          <w:rFonts w:ascii="Times New Roman" w:hAnsi="Times New Roman" w:cs="Times New Roman"/>
          <w:sz w:val="24"/>
          <w:szCs w:val="24"/>
        </w:rPr>
        <w:t xml:space="preserve"> Это объективно ставит перед музыкальной педагогикой задачу обучения на этих инструментах и </w:t>
      </w:r>
      <w:proofErr w:type="gramStart"/>
      <w:r w:rsidRPr="006F76F3">
        <w:rPr>
          <w:rFonts w:ascii="Times New Roman" w:hAnsi="Times New Roman" w:cs="Times New Roman"/>
          <w:sz w:val="24"/>
          <w:szCs w:val="24"/>
        </w:rPr>
        <w:t>приобщения</w:t>
      </w:r>
      <w:proofErr w:type="gramEnd"/>
      <w:r w:rsidRPr="006F76F3">
        <w:rPr>
          <w:rFonts w:ascii="Times New Roman" w:hAnsi="Times New Roman" w:cs="Times New Roman"/>
          <w:sz w:val="24"/>
          <w:szCs w:val="24"/>
        </w:rPr>
        <w:t xml:space="preserve"> таким образом широких масс людей к музыкальной культуре. Цифровые инструменты предъявляют музыканту иные по сравнению с традиционными механическими или электронными аналоговыми инструментами требования. Если раньше музыкант мог взять на себя одну из трех ролей: композитора, исполнителя или звукорежиссера, то сегодня, опираясь на новый инструментарий, он объединяет в своем творчестве все эти виды деятельности. Чтобы озвучить на синтезаторе нотный текст. Сначала нужно выбрать из большого числа наличных электронных тембров те, которые лучше всего подходят данному тексту и соответственно скорректировать фактуру изложения, то есть создать проект его аранжировки (элемент композиторской деятельности). Затем надо озвучить этот проект – исполнить его или ввести в память инструмента (исполнительская деятельность), а также выстроить виртуальную электроакустическую среду звучания (то есть провести звукорежиссерскую работу). Иногда </w:t>
      </w:r>
      <w:proofErr w:type="gramStart"/>
      <w:r w:rsidRPr="006F76F3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6F76F3">
        <w:rPr>
          <w:rFonts w:ascii="Times New Roman" w:hAnsi="Times New Roman" w:cs="Times New Roman"/>
          <w:sz w:val="24"/>
          <w:szCs w:val="24"/>
        </w:rPr>
        <w:t xml:space="preserve"> необходимо внести те или иные поправки в тембры синтезатора или же создать их новые оригинальные разновидности (выступить в роли изготовителя виртуальных музыкальных инструментов). </w:t>
      </w:r>
    </w:p>
    <w:p w:rsidR="005261D7" w:rsidRDefault="00C866D2" w:rsidP="006F7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F3">
        <w:rPr>
          <w:rFonts w:ascii="Times New Roman" w:hAnsi="Times New Roman" w:cs="Times New Roman"/>
          <w:b/>
          <w:sz w:val="24"/>
          <w:szCs w:val="24"/>
        </w:rPr>
        <w:t xml:space="preserve">Цель обучения </w:t>
      </w:r>
      <w:r w:rsidRPr="006F76F3">
        <w:rPr>
          <w:rFonts w:ascii="Times New Roman" w:hAnsi="Times New Roman" w:cs="Times New Roman"/>
          <w:sz w:val="24"/>
          <w:szCs w:val="24"/>
        </w:rPr>
        <w:t xml:space="preserve">– приобщение широких масс учащихся к </w:t>
      </w:r>
      <w:proofErr w:type="spellStart"/>
      <w:r w:rsidRPr="006F76F3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6F76F3">
        <w:rPr>
          <w:rFonts w:ascii="Times New Roman" w:hAnsi="Times New Roman" w:cs="Times New Roman"/>
          <w:sz w:val="24"/>
          <w:szCs w:val="24"/>
        </w:rPr>
        <w:t xml:space="preserve"> на электронных цифровых инструментах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тембров, импровизации и композиции), формирование у учащихся широкого круга музыкальных способностей и интересов, хорошего музыкального вкуса.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1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261D7">
        <w:rPr>
          <w:rFonts w:ascii="Times New Roman" w:hAnsi="Times New Roman" w:cs="Times New Roman"/>
          <w:sz w:val="24"/>
          <w:szCs w:val="24"/>
        </w:rPr>
        <w:t xml:space="preserve">зучение художественных возможностей клавишного синтезатора: ознакомление с его звуковым материалом и средствами внесения в него различных корректив, а также с некоторыми методами звукового синтеза; освоение приемов управления фактурой музыкального звучания, связанных с различными режимами игры и применением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секвенсера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>;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D7">
        <w:rPr>
          <w:rFonts w:ascii="Times New Roman" w:hAnsi="Times New Roman" w:cs="Times New Roman"/>
          <w:sz w:val="24"/>
          <w:szCs w:val="24"/>
        </w:rPr>
        <w:t xml:space="preserve">получение базовых знаний по музыкальной грамоте и теории: гармонии (интервалы, аккорды, лад, тональность, система тональных функций), фактуре (функции голосов фактуры гомофонно-гармонического склада), форме (период, простые двух- и трехчастная формы, вариационная, рондо, сложная трехчастная, сонатная, циклические </w:t>
      </w:r>
      <w:r w:rsidRPr="005261D7">
        <w:rPr>
          <w:rFonts w:ascii="Times New Roman" w:hAnsi="Times New Roman" w:cs="Times New Roman"/>
          <w:sz w:val="24"/>
          <w:szCs w:val="24"/>
        </w:rPr>
        <w:lastRenderedPageBreak/>
        <w:t>формы), инструментовке (классификация электронных голосов и методы их применения), звукорежиссуре (способы формирования объема звучания, его окраски и пространственного расположения с помощью звукорежиссерских эффектов различного вида);</w:t>
      </w:r>
      <w:proofErr w:type="gramEnd"/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освоение исполнительской техники: постановка рук на клавиатуре синтезатора, приобретение навыков позиционной игры, подкладывания первого пальца, скачков, а также некоторых специфических навыков, связанных с переключением режимов звучания во время игры на электронной клавиатуре;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совершенствование в практической музыкально-творческой деятельности*: электронной аранжировке и исполнении музыки, чтении с листа, игре в ансамбле, записи на многодорожечный секвенсор, подборе по слуху, импровизации и элементарном сочинении;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гармоничное развитие композиторских, исполнительских и звукорежиссерских способностей, связанных с электронным музыкальным творчеством, развитие у учащихся интереса к музыкальной деятельности, хорошего музыкального вкуса;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развитие воображения, мышления, воли – качеств личности, необходимых для осуществления творческой деятельности. 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духовное возвышение учащихся путем приобщения их к художественному творчеству;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их эстетическое развитие в процессе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познания красоты формы произведений музыкального искусства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>; 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D7">
        <w:rPr>
          <w:rFonts w:ascii="Times New Roman" w:hAnsi="Times New Roman" w:cs="Times New Roman"/>
          <w:sz w:val="24"/>
          <w:szCs w:val="24"/>
        </w:rPr>
        <w:t>нравственное обогащение учащихся через освоение содержания музыкальных произведений, ознакомление с зашифрованными в их тексте авторскими оценками событий художественного повествования, стремление самому осмыслить и воплотить в звуки собственные чувства, оценку своих помыслов и поступков по формируемым в процессе музыкального творчества критериям прекрасного и безобразного.</w:t>
      </w:r>
      <w:proofErr w:type="gramEnd"/>
    </w:p>
    <w:p w:rsidR="005261D7" w:rsidRPr="005261D7" w:rsidRDefault="005261D7" w:rsidP="00526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проверки: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261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успеваемостью и музыкально-исполнительским развитием осуществляется во время выступлений учащихся на технических зачетах, академических концертах, переводных экзаменах.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r w:rsidRPr="005261D7">
        <w:rPr>
          <w:rFonts w:ascii="Times New Roman" w:hAnsi="Times New Roman" w:cs="Times New Roman"/>
          <w:b/>
          <w:sz w:val="24"/>
          <w:szCs w:val="24"/>
        </w:rPr>
        <w:t xml:space="preserve">I полугодие: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технический зачет (2-6 классы) - диезные гаммы и исполнение 1-2 этюдов;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прослушивание у выпускников;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-академический концерт (2-6 классы) – 1 полифоническое произведение,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2 разнохарактерные пьесы;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предмет по выбору – 2 произведения различных жанров (1 с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автоаккомпанементом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конкурс (например, на лучшее исполнение полифонии, крупной формы, эстрадной или народной обработки, обязательной пьесы);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родительское или классное собрание.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1D7">
        <w:rPr>
          <w:rFonts w:ascii="Times New Roman" w:hAnsi="Times New Roman" w:cs="Times New Roman"/>
          <w:b/>
          <w:sz w:val="24"/>
          <w:szCs w:val="24"/>
        </w:rPr>
        <w:t xml:space="preserve">II полугодие: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технический зачет (2-6 классы)- бемольные гаммы и исполнение 1-2 этюдов; </w:t>
      </w:r>
    </w:p>
    <w:p w:rsid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- 2 прослушивания и экзамен у выпускников;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конкурсы (зональные, межзональные и т.д.), фестивали;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родительское или классное собрание;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переводной экзамен (1-6 классы) – крупная форма (для 1 класса – можно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заменить на полифонию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), 2 разнохарактерные пьесы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предмет по выбору – 2 произведения различных жанров (1 с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автоаккомпанементом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261D7">
        <w:rPr>
          <w:rFonts w:ascii="Times New Roman" w:hAnsi="Times New Roman" w:cs="Times New Roman"/>
          <w:sz w:val="24"/>
          <w:szCs w:val="24"/>
        </w:rPr>
        <w:t xml:space="preserve">- выпускной экзамен (полифония, крупная форма, 2 разнохарактерные пьесы </w:t>
      </w:r>
      <w:proofErr w:type="gramEnd"/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(1-автоаккомпанемент), этюд (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При определении итоговой (переводной) оценки учитывается следующее: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результаты работы учащегося;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выступления учащегося в течение года;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выступление на экзамене.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61D7">
        <w:rPr>
          <w:rFonts w:ascii="Times New Roman" w:hAnsi="Times New Roman" w:cs="Times New Roman"/>
          <w:b/>
          <w:sz w:val="24"/>
          <w:szCs w:val="24"/>
        </w:rPr>
        <w:t>Итоговые требования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По окончании курса обучения выпускники должны: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уметь самостоятельно разучивать и грамотно, технически свободно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исполнять произведения основных жанров и стилевых направлений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репертуара школы;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уметь на уровне требований программы играть в ансамбле, читать ноты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с листа, подбирать по слуху;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уметь анализировать исполняемые произведения и использовать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данные анализа в своей интерпретации.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Обладать общим музыкальным развитием и знаниями в области </w:t>
      </w:r>
    </w:p>
    <w:p w:rsidR="00C866D2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музыкального искусства на уровне требований данной программы. </w:t>
      </w:r>
      <w:r w:rsidRPr="005261D7">
        <w:rPr>
          <w:rFonts w:ascii="Times New Roman" w:hAnsi="Times New Roman" w:cs="Times New Roman"/>
          <w:sz w:val="24"/>
          <w:szCs w:val="24"/>
        </w:rPr>
        <w:cr/>
      </w:r>
    </w:p>
    <w:sectPr w:rsidR="00C866D2" w:rsidSect="005261D7">
      <w:footerReference w:type="default" r:id="rId7"/>
      <w:pgSz w:w="11906" w:h="16838"/>
      <w:pgMar w:top="709" w:right="850" w:bottom="1134" w:left="1134" w:header="708" w:footer="2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CB" w:rsidRDefault="00667ACB" w:rsidP="006F76F3">
      <w:pPr>
        <w:spacing w:after="0" w:line="240" w:lineRule="auto"/>
      </w:pPr>
      <w:r>
        <w:separator/>
      </w:r>
    </w:p>
  </w:endnote>
  <w:endnote w:type="continuationSeparator" w:id="0">
    <w:p w:rsidR="00667ACB" w:rsidRDefault="00667ACB" w:rsidP="006F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7547"/>
      <w:docPartObj>
        <w:docPartGallery w:val="Page Numbers (Bottom of Page)"/>
        <w:docPartUnique/>
      </w:docPartObj>
    </w:sdtPr>
    <w:sdtContent>
      <w:p w:rsidR="006F76F3" w:rsidRDefault="00903662">
        <w:pPr>
          <w:pStyle w:val="a9"/>
          <w:jc w:val="right"/>
        </w:pPr>
        <w:fldSimple w:instr=" PAGE   \* MERGEFORMAT ">
          <w:r w:rsidR="009F3ACF">
            <w:rPr>
              <w:noProof/>
            </w:rPr>
            <w:t>2</w:t>
          </w:r>
        </w:fldSimple>
      </w:p>
    </w:sdtContent>
  </w:sdt>
  <w:p w:rsidR="006F76F3" w:rsidRDefault="006F76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CB" w:rsidRDefault="00667ACB" w:rsidP="006F76F3">
      <w:pPr>
        <w:spacing w:after="0" w:line="240" w:lineRule="auto"/>
      </w:pPr>
      <w:r>
        <w:separator/>
      </w:r>
    </w:p>
  </w:footnote>
  <w:footnote w:type="continuationSeparator" w:id="0">
    <w:p w:rsidR="00667ACB" w:rsidRDefault="00667ACB" w:rsidP="006F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223"/>
    <w:multiLevelType w:val="hybridMultilevel"/>
    <w:tmpl w:val="E512832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C43"/>
    <w:multiLevelType w:val="hybridMultilevel"/>
    <w:tmpl w:val="A11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6CE3"/>
    <w:multiLevelType w:val="hybridMultilevel"/>
    <w:tmpl w:val="14D4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05D4D"/>
    <w:multiLevelType w:val="hybridMultilevel"/>
    <w:tmpl w:val="A7F86B36"/>
    <w:lvl w:ilvl="0" w:tplc="6A2460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EA0EF7"/>
    <w:multiLevelType w:val="hybridMultilevel"/>
    <w:tmpl w:val="FA24E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5AE0"/>
    <w:multiLevelType w:val="hybridMultilevel"/>
    <w:tmpl w:val="6C601CDE"/>
    <w:lvl w:ilvl="0" w:tplc="F6781F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45EE7"/>
    <w:multiLevelType w:val="hybridMultilevel"/>
    <w:tmpl w:val="5524AC36"/>
    <w:lvl w:ilvl="0" w:tplc="F6781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007BC"/>
    <w:multiLevelType w:val="multilevel"/>
    <w:tmpl w:val="F31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117CE"/>
    <w:multiLevelType w:val="hybridMultilevel"/>
    <w:tmpl w:val="E75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408CC"/>
    <w:multiLevelType w:val="hybridMultilevel"/>
    <w:tmpl w:val="50B6A7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FA6"/>
    <w:multiLevelType w:val="hybridMultilevel"/>
    <w:tmpl w:val="39F244B2"/>
    <w:lvl w:ilvl="0" w:tplc="F6781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25FEA"/>
    <w:multiLevelType w:val="hybridMultilevel"/>
    <w:tmpl w:val="6D7CB6DE"/>
    <w:lvl w:ilvl="0" w:tplc="F6781F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8ED"/>
    <w:rsid w:val="00063636"/>
    <w:rsid w:val="00163B4F"/>
    <w:rsid w:val="00292A6A"/>
    <w:rsid w:val="002C415E"/>
    <w:rsid w:val="00325734"/>
    <w:rsid w:val="00405C29"/>
    <w:rsid w:val="005261D7"/>
    <w:rsid w:val="00613049"/>
    <w:rsid w:val="00667ACB"/>
    <w:rsid w:val="006F76F3"/>
    <w:rsid w:val="008D4586"/>
    <w:rsid w:val="00903662"/>
    <w:rsid w:val="009F3ACF"/>
    <w:rsid w:val="00A31054"/>
    <w:rsid w:val="00A738ED"/>
    <w:rsid w:val="00AC72BC"/>
    <w:rsid w:val="00B64CC9"/>
    <w:rsid w:val="00B753C0"/>
    <w:rsid w:val="00B87A37"/>
    <w:rsid w:val="00C457B7"/>
    <w:rsid w:val="00C866D2"/>
    <w:rsid w:val="00C913AB"/>
    <w:rsid w:val="00CB3284"/>
    <w:rsid w:val="00CF3BF5"/>
    <w:rsid w:val="00D823F5"/>
    <w:rsid w:val="00EA258C"/>
    <w:rsid w:val="00F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8ED"/>
    <w:pPr>
      <w:spacing w:after="0" w:line="240" w:lineRule="auto"/>
    </w:pPr>
  </w:style>
  <w:style w:type="paragraph" w:customStyle="1" w:styleId="FR2">
    <w:name w:val="FR2"/>
    <w:rsid w:val="00A738ED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rsid w:val="00A738E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a6">
    <w:name w:val="Основной текст Знак"/>
    <w:basedOn w:val="a0"/>
    <w:link w:val="a5"/>
    <w:rsid w:val="00A738ED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F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6F3"/>
  </w:style>
  <w:style w:type="paragraph" w:styleId="a9">
    <w:name w:val="footer"/>
    <w:basedOn w:val="a"/>
    <w:link w:val="aa"/>
    <w:uiPriority w:val="99"/>
    <w:unhideWhenUsed/>
    <w:rsid w:val="006F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6F3"/>
  </w:style>
  <w:style w:type="table" w:styleId="ab">
    <w:name w:val="Table Grid"/>
    <w:basedOn w:val="a1"/>
    <w:uiPriority w:val="59"/>
    <w:rsid w:val="0052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261D7"/>
  </w:style>
  <w:style w:type="paragraph" w:styleId="ac">
    <w:name w:val="List Paragraph"/>
    <w:basedOn w:val="a"/>
    <w:uiPriority w:val="34"/>
    <w:qFormat/>
    <w:rsid w:val="00EA258C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EA258C"/>
  </w:style>
  <w:style w:type="character" w:customStyle="1" w:styleId="apple-converted-space">
    <w:name w:val="apple-converted-space"/>
    <w:basedOn w:val="a0"/>
    <w:rsid w:val="00EA2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cp:lastPrinted>2014-02-28T13:20:00Z</cp:lastPrinted>
  <dcterms:created xsi:type="dcterms:W3CDTF">2014-02-28T11:36:00Z</dcterms:created>
  <dcterms:modified xsi:type="dcterms:W3CDTF">2018-01-31T13:13:00Z</dcterms:modified>
</cp:coreProperties>
</file>